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70" w:rsidRPr="00935070" w:rsidRDefault="00C519E7" w:rsidP="00961619">
      <w:pPr>
        <w:spacing w:after="0" w:line="280" w:lineRule="atLeast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de-AT"/>
        </w:rPr>
      </w:pPr>
      <w:bookmarkStart w:id="0" w:name="RANGE!A1:A18"/>
      <w:bookmarkStart w:id="1" w:name="_GoBack"/>
      <w:bookmarkEnd w:id="1"/>
      <w:r w:rsidRPr="00C519E7">
        <w:rPr>
          <w:rFonts w:ascii="Calibri" w:eastAsia="Times New Roman" w:hAnsi="Calibri" w:cs="Calibri"/>
          <w:b/>
          <w:color w:val="000000"/>
          <w:sz w:val="24"/>
          <w:szCs w:val="24"/>
          <w:lang w:eastAsia="de-AT"/>
        </w:rPr>
        <w:t xml:space="preserve">Prioritätenliste des Landes Burgenland für die Förderung von </w:t>
      </w:r>
      <w:r w:rsidR="00935070" w:rsidRPr="00935070">
        <w:rPr>
          <w:rFonts w:ascii="Calibri" w:eastAsia="Times New Roman" w:hAnsi="Calibri" w:cs="Calibri"/>
          <w:b/>
          <w:color w:val="000000"/>
          <w:sz w:val="24"/>
          <w:szCs w:val="24"/>
          <w:lang w:eastAsia="de-AT"/>
        </w:rPr>
        <w:t>Naturschutzprojekten im Rahmen des Österreichischen Programms für die ländliche Entwicklung 2014-2020</w:t>
      </w:r>
    </w:p>
    <w:p w:rsidR="00C519E7" w:rsidRPr="00935070" w:rsidRDefault="00C519E7" w:rsidP="00961619">
      <w:pPr>
        <w:spacing w:after="0" w:line="280" w:lineRule="atLeast"/>
        <w:jc w:val="both"/>
        <w:rPr>
          <w:rFonts w:ascii="Arial" w:hAnsi="Arial" w:cs="Arial"/>
          <w:b/>
          <w:sz w:val="24"/>
          <w:szCs w:val="24"/>
        </w:rPr>
      </w:pPr>
      <w:r w:rsidRPr="00C519E7">
        <w:rPr>
          <w:rFonts w:ascii="Calibri" w:eastAsia="Times New Roman" w:hAnsi="Calibri" w:cs="Calibri"/>
          <w:b/>
          <w:color w:val="000000"/>
          <w:sz w:val="24"/>
          <w:szCs w:val="24"/>
          <w:lang w:eastAsia="de-AT"/>
        </w:rPr>
        <w:t>Antragsjahr 2016</w:t>
      </w:r>
      <w:bookmarkEnd w:id="0"/>
    </w:p>
    <w:p w:rsidR="00C519E7" w:rsidRDefault="00C519E7" w:rsidP="00961619">
      <w:pPr>
        <w:spacing w:after="0" w:line="280" w:lineRule="atLeast"/>
        <w:jc w:val="both"/>
        <w:rPr>
          <w:rFonts w:ascii="Arial" w:hAnsi="Arial" w:cs="Arial"/>
        </w:rPr>
      </w:pPr>
    </w:p>
    <w:p w:rsidR="00935070" w:rsidRDefault="00935070" w:rsidP="00961619">
      <w:pPr>
        <w:spacing w:after="0" w:line="2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Vorhabensart</w:t>
      </w:r>
      <w:proofErr w:type="spellEnd"/>
      <w:r>
        <w:rPr>
          <w:rFonts w:ascii="Arial" w:hAnsi="Arial" w:cs="Arial"/>
        </w:rPr>
        <w:t>: Studien und Investitionen zur Erhaltung, Wiederherstellung und Verbesserung des natürlichen Erbes (7.6.1)</w:t>
      </w:r>
    </w:p>
    <w:p w:rsidR="00C519E7" w:rsidRDefault="00C519E7" w:rsidP="00961619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Einreichstichtag</w:t>
      </w:r>
      <w:r w:rsidR="003D5B37">
        <w:rPr>
          <w:rFonts w:ascii="Arial" w:hAnsi="Arial" w:cs="Arial"/>
        </w:rPr>
        <w:t xml:space="preserve"> für die laufende Beantragung</w:t>
      </w:r>
      <w:r>
        <w:rPr>
          <w:rFonts w:ascii="Arial" w:hAnsi="Arial" w:cs="Arial"/>
        </w:rPr>
        <w:t xml:space="preserve">: </w:t>
      </w:r>
      <w:r w:rsidR="00632DF4">
        <w:rPr>
          <w:rFonts w:ascii="Arial" w:hAnsi="Arial" w:cs="Arial"/>
        </w:rPr>
        <w:t>13. 10. 2016</w:t>
      </w:r>
    </w:p>
    <w:p w:rsidR="00632DF4" w:rsidRDefault="00632DF4" w:rsidP="00961619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Budget: Euro 1</w:t>
      </w:r>
      <w:r w:rsidR="0093507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0.000 </w:t>
      </w:r>
    </w:p>
    <w:p w:rsidR="00C519E7" w:rsidRDefault="00C519E7" w:rsidP="00961619">
      <w:pPr>
        <w:spacing w:after="0" w:line="280" w:lineRule="atLeast"/>
        <w:jc w:val="both"/>
        <w:rPr>
          <w:rFonts w:ascii="Arial" w:hAnsi="Arial" w:cs="Arial"/>
        </w:rPr>
      </w:pPr>
    </w:p>
    <w:p w:rsidR="00C519E7" w:rsidRDefault="00C519E7" w:rsidP="00961619">
      <w:pPr>
        <w:spacing w:after="0" w:line="280" w:lineRule="atLeast"/>
        <w:jc w:val="both"/>
        <w:rPr>
          <w:rFonts w:ascii="Arial" w:hAnsi="Arial" w:cs="Arial"/>
        </w:rPr>
      </w:pPr>
      <w:r w:rsidRPr="00C519E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 xml:space="preserve">Hohe </w:t>
      </w:r>
      <w:r w:rsidR="00A573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Priorität 2016</w:t>
      </w:r>
    </w:p>
    <w:p w:rsidR="00C519E7" w:rsidRDefault="00C519E7" w:rsidP="00961619">
      <w:pPr>
        <w:spacing w:after="0" w:line="280" w:lineRule="atLeast"/>
        <w:jc w:val="both"/>
        <w:rPr>
          <w:rFonts w:ascii="Arial" w:hAnsi="Arial" w:cs="Arial"/>
        </w:rPr>
      </w:pPr>
      <w:r w:rsidRPr="00C519E7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Schutzgebietsbetreuung</w:t>
      </w:r>
    </w:p>
    <w:p w:rsidR="00C519E7" w:rsidRDefault="00C519E7" w:rsidP="00961619">
      <w:pPr>
        <w:spacing w:after="0" w:line="280" w:lineRule="atLeast"/>
        <w:jc w:val="both"/>
        <w:rPr>
          <w:rFonts w:ascii="Arial" w:hAnsi="Arial" w:cs="Arial"/>
        </w:rPr>
      </w:pPr>
      <w:r w:rsidRPr="00C519E7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Naturschutzfachliches Management und lebensraumverbessernde Maßnahmen für Feuchtwiesen, Trockenrasen, Schilfgürtel und Seerandwiesen des Neusiedler Sees einschließlich begleitender Bewusstseinsbildung und Öffentlichkeitsarbeit sowie </w:t>
      </w:r>
      <w:r w:rsidR="00935070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Monitoring, </w:t>
      </w:r>
      <w:r w:rsidRPr="00C519E7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fachliche Vorarbeiten und Untersuchungen</w:t>
      </w:r>
    </w:p>
    <w:p w:rsidR="00C519E7" w:rsidRDefault="00C519E7" w:rsidP="00961619">
      <w:pPr>
        <w:spacing w:after="0" w:line="280" w:lineRule="atLeast"/>
        <w:jc w:val="both"/>
        <w:rPr>
          <w:rFonts w:ascii="Arial" w:hAnsi="Arial" w:cs="Arial"/>
        </w:rPr>
      </w:pPr>
      <w:r w:rsidRPr="00C519E7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Beratung und Information für Gemeinden und lokale Akteure für die Entwicklung und Akzeptanz naturverträglicher Pflege- und Erhaltungsmaßnahmen und sonstigen Naturschutzprojekten auf  Gemeindeebene</w:t>
      </w:r>
    </w:p>
    <w:p w:rsidR="00FF031E" w:rsidRDefault="00C519E7" w:rsidP="00961619">
      <w:pPr>
        <w:spacing w:after="0" w:line="28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C519E7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Bewusstseinsbildung und Öffentlichkeitsarbeit  in Europa- und Naturschutzgebieten  sowie Naturparken, insbesondere um Maßnahmen und Ziele des Naturschutzes als gesellschaftlich anerkannte Werte zu verankern</w:t>
      </w:r>
    </w:p>
    <w:p w:rsidR="00A573C3" w:rsidRDefault="00A573C3" w:rsidP="00961619">
      <w:pPr>
        <w:spacing w:after="0" w:line="280" w:lineRule="atLeast"/>
        <w:jc w:val="both"/>
        <w:rPr>
          <w:rFonts w:ascii="Calibri" w:eastAsia="Times New Roman" w:hAnsi="Calibri" w:cs="Calibri"/>
          <w:sz w:val="24"/>
          <w:szCs w:val="24"/>
          <w:lang w:eastAsia="de-AT"/>
        </w:rPr>
      </w:pPr>
    </w:p>
    <w:p w:rsidR="00A573C3" w:rsidRPr="00A573C3" w:rsidRDefault="00A573C3" w:rsidP="00961619">
      <w:pPr>
        <w:spacing w:after="0" w:line="28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Mittlere</w:t>
      </w:r>
      <w:r w:rsidRPr="00C519E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Priorität 2016</w:t>
      </w:r>
    </w:p>
    <w:p w:rsidR="00A573C3" w:rsidRDefault="00C519E7" w:rsidP="00A573C3">
      <w:pPr>
        <w:spacing w:after="0" w:line="280" w:lineRule="atLeast"/>
        <w:jc w:val="both"/>
        <w:rPr>
          <w:rFonts w:ascii="Calibri" w:eastAsia="Times New Roman" w:hAnsi="Calibri" w:cs="Calibri"/>
          <w:sz w:val="24"/>
          <w:szCs w:val="24"/>
          <w:lang w:eastAsia="de-AT"/>
        </w:rPr>
      </w:pPr>
      <w:r w:rsidRPr="00C519E7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Naturschutzfachliches Management und lebensraumverbessernde Maßnahmen für Salz</w:t>
      </w:r>
      <w:r w:rsidR="00D41056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lebensräume</w:t>
      </w:r>
      <w:r w:rsidRPr="00C519E7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und </w:t>
      </w:r>
      <w:r w:rsidR="00D41056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Wälder</w:t>
      </w:r>
      <w:r w:rsidRPr="00C519E7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gemäß Anhang I der FFH-Richtlinie einschließlich begleitender Bewusstseinsbildung und Öffentlichkeitsarbeit sowie </w:t>
      </w:r>
      <w:r w:rsidR="003D5B37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Monitoring, </w:t>
      </w:r>
      <w:r w:rsidRPr="00C519E7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fachliche Vorarbeiten </w:t>
      </w:r>
      <w:r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und Untersuchungen</w:t>
      </w:r>
      <w:r w:rsidR="00A573C3" w:rsidRPr="00A573C3">
        <w:rPr>
          <w:rFonts w:ascii="Calibri" w:eastAsia="Times New Roman" w:hAnsi="Calibri" w:cs="Calibri"/>
          <w:sz w:val="24"/>
          <w:szCs w:val="24"/>
          <w:lang w:eastAsia="de-AT"/>
        </w:rPr>
        <w:t xml:space="preserve"> </w:t>
      </w:r>
    </w:p>
    <w:p w:rsidR="00A573C3" w:rsidRDefault="00A573C3" w:rsidP="00A573C3">
      <w:pPr>
        <w:spacing w:after="0" w:line="28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C519E7">
        <w:rPr>
          <w:rFonts w:ascii="Calibri" w:eastAsia="Times New Roman" w:hAnsi="Calibri" w:cs="Calibri"/>
          <w:sz w:val="24"/>
          <w:szCs w:val="24"/>
          <w:lang w:eastAsia="de-AT"/>
        </w:rPr>
        <w:t xml:space="preserve">Artenschutzprojekte für Biber, Fledermäuse, Eulen und Greifvögel, Großtrappe, Fischotter, Krebse und Muscheln einschließlich begleitender Bewusstseinsbildung sowie </w:t>
      </w:r>
      <w:r>
        <w:rPr>
          <w:rFonts w:ascii="Calibri" w:eastAsia="Times New Roman" w:hAnsi="Calibri" w:cs="Calibri"/>
          <w:sz w:val="24"/>
          <w:szCs w:val="24"/>
          <w:lang w:eastAsia="de-AT"/>
        </w:rPr>
        <w:t xml:space="preserve">Monitoring, </w:t>
      </w:r>
      <w:r w:rsidRPr="00C519E7">
        <w:rPr>
          <w:rFonts w:ascii="Calibri" w:eastAsia="Times New Roman" w:hAnsi="Calibri" w:cs="Calibri"/>
          <w:sz w:val="24"/>
          <w:szCs w:val="24"/>
          <w:lang w:eastAsia="de-AT"/>
        </w:rPr>
        <w:t>fachliche Vorarbeiten und Untersuchungen</w:t>
      </w:r>
    </w:p>
    <w:p w:rsidR="00A573C3" w:rsidRDefault="00A573C3" w:rsidP="00A573C3">
      <w:pPr>
        <w:spacing w:after="0" w:line="28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C519E7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Bewusstseinsbildung zu Themen des Naturschutzes für Kinder und Jugendliche</w:t>
      </w:r>
    </w:p>
    <w:p w:rsidR="00A573C3" w:rsidRDefault="00A573C3" w:rsidP="00A573C3">
      <w:pPr>
        <w:spacing w:after="0" w:line="28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C519E7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Bewusstseinsbildung zum Thema "Naturschutz im Garten"</w:t>
      </w:r>
    </w:p>
    <w:p w:rsidR="00C519E7" w:rsidRDefault="00C519E7" w:rsidP="00961619">
      <w:pPr>
        <w:spacing w:after="0" w:line="28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</w:p>
    <w:p w:rsidR="00C519E7" w:rsidRDefault="00C519E7" w:rsidP="00961619">
      <w:pPr>
        <w:spacing w:after="0" w:line="28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C519E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 xml:space="preserve">Geringe </w:t>
      </w:r>
      <w:r w:rsidR="00A573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AT"/>
        </w:rPr>
        <w:t>Priorität 2016</w:t>
      </w:r>
    </w:p>
    <w:p w:rsidR="00C519E7" w:rsidRDefault="00C519E7" w:rsidP="00961619">
      <w:pPr>
        <w:spacing w:after="0" w:line="28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C519E7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Naturschutzfachliches Management und lebensraumverbessernde Maßnahmen für sonstige Lebensräume gemäß Anhang I der FFH-Richtlinie sowie fachliche Vorarbeiten und Untersuchungen</w:t>
      </w:r>
    </w:p>
    <w:p w:rsidR="00C519E7" w:rsidRDefault="00C519E7" w:rsidP="00961619">
      <w:pPr>
        <w:spacing w:after="0" w:line="28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C519E7">
        <w:rPr>
          <w:rFonts w:ascii="Calibri" w:eastAsia="Times New Roman" w:hAnsi="Calibri" w:cs="Calibri"/>
          <w:sz w:val="24"/>
          <w:szCs w:val="24"/>
          <w:lang w:eastAsia="de-AT"/>
        </w:rPr>
        <w:t>Artenschutzprojekte für sonstige Tier- und Pflanzenarten gemäß FFH- und Vogelschutz-Richtlinie sowie fachliche Vorarbeiten und Untersuchungen</w:t>
      </w:r>
    </w:p>
    <w:p w:rsidR="00C519E7" w:rsidRDefault="00C519E7" w:rsidP="00961619">
      <w:pPr>
        <w:spacing w:after="0" w:line="28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C519E7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Bewusstseinsbildung der Bevölkerung begleitend zu naturschutzfachlichem Management und lebensraumverbessernden Maßnahmen sowie Artenschutzprojekten gemäß </w:t>
      </w:r>
      <w:proofErr w:type="gramStart"/>
      <w:r w:rsidRPr="00C519E7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Anhänge</w:t>
      </w:r>
      <w:proofErr w:type="gramEnd"/>
      <w:r w:rsidRPr="00C519E7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der FFH- und Vogelschutz-Richtlinie</w:t>
      </w:r>
    </w:p>
    <w:sectPr w:rsidR="00C519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BB"/>
    <w:rsid w:val="000643C9"/>
    <w:rsid w:val="00080068"/>
    <w:rsid w:val="00080F2A"/>
    <w:rsid w:val="000B7C23"/>
    <w:rsid w:val="00102514"/>
    <w:rsid w:val="00143958"/>
    <w:rsid w:val="00145E53"/>
    <w:rsid w:val="0017279B"/>
    <w:rsid w:val="001914E6"/>
    <w:rsid w:val="001A00C4"/>
    <w:rsid w:val="001A0BC4"/>
    <w:rsid w:val="001F4274"/>
    <w:rsid w:val="002177BB"/>
    <w:rsid w:val="002A66E1"/>
    <w:rsid w:val="002D5059"/>
    <w:rsid w:val="002E28BE"/>
    <w:rsid w:val="003413FA"/>
    <w:rsid w:val="003679D7"/>
    <w:rsid w:val="0037028D"/>
    <w:rsid w:val="003B70D2"/>
    <w:rsid w:val="003D5B37"/>
    <w:rsid w:val="0045090B"/>
    <w:rsid w:val="00481C7A"/>
    <w:rsid w:val="00505213"/>
    <w:rsid w:val="00547870"/>
    <w:rsid w:val="005D27BE"/>
    <w:rsid w:val="006131E5"/>
    <w:rsid w:val="00632DF4"/>
    <w:rsid w:val="006B1F27"/>
    <w:rsid w:val="00737C4D"/>
    <w:rsid w:val="007408DE"/>
    <w:rsid w:val="00753BC9"/>
    <w:rsid w:val="00763C2F"/>
    <w:rsid w:val="00770A20"/>
    <w:rsid w:val="0077504E"/>
    <w:rsid w:val="007D0617"/>
    <w:rsid w:val="00836545"/>
    <w:rsid w:val="008B5618"/>
    <w:rsid w:val="008D1EAC"/>
    <w:rsid w:val="00935070"/>
    <w:rsid w:val="00961619"/>
    <w:rsid w:val="009B4938"/>
    <w:rsid w:val="00A573C3"/>
    <w:rsid w:val="00A72255"/>
    <w:rsid w:val="00A8014B"/>
    <w:rsid w:val="00B308E1"/>
    <w:rsid w:val="00B510F6"/>
    <w:rsid w:val="00BB4A16"/>
    <w:rsid w:val="00BC3ECD"/>
    <w:rsid w:val="00C519E7"/>
    <w:rsid w:val="00C56F5D"/>
    <w:rsid w:val="00CB5F17"/>
    <w:rsid w:val="00D05638"/>
    <w:rsid w:val="00D41056"/>
    <w:rsid w:val="00D605F1"/>
    <w:rsid w:val="00DD10F4"/>
    <w:rsid w:val="00E263CD"/>
    <w:rsid w:val="00E36A50"/>
    <w:rsid w:val="00E7770D"/>
    <w:rsid w:val="00EE7403"/>
    <w:rsid w:val="00FE5DF2"/>
    <w:rsid w:val="00FF031E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5ADB4028.dotm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 Anton</dc:creator>
  <cp:lastModifiedBy>Wutschitz Christian</cp:lastModifiedBy>
  <cp:revision>3</cp:revision>
  <cp:lastPrinted>2016-01-19T12:36:00Z</cp:lastPrinted>
  <dcterms:created xsi:type="dcterms:W3CDTF">2016-01-21T10:18:00Z</dcterms:created>
  <dcterms:modified xsi:type="dcterms:W3CDTF">2016-01-21T10:19:00Z</dcterms:modified>
</cp:coreProperties>
</file>